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CA" w:rsidRDefault="00D711CA" w:rsidP="00D711CA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ДОГОВОР № </w:t>
      </w:r>
    </w:p>
    <w:p w:rsidR="00D711CA" w:rsidRDefault="00D711CA" w:rsidP="00D711CA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на изготовление печатной продукции</w:t>
      </w:r>
    </w:p>
    <w:p w:rsidR="00D711CA" w:rsidRDefault="00D711CA" w:rsidP="00D711CA">
      <w:pPr>
        <w:pStyle w:val="a3"/>
        <w:spacing w:before="0" w:beforeAutospacing="0" w:after="0" w:afterAutospacing="0"/>
        <w:ind w:firstLine="567"/>
      </w:pPr>
      <w:r>
        <w:t xml:space="preserve">                                                                                                            </w:t>
      </w:r>
      <w:proofErr w:type="spellStart"/>
      <w:r>
        <w:t>пгт</w:t>
      </w:r>
      <w:proofErr w:type="spellEnd"/>
      <w:r>
        <w:t>. Междуреченский</w:t>
      </w:r>
      <w:r>
        <w:tab/>
      </w:r>
      <w:r>
        <w:rPr>
          <w:bCs/>
        </w:rPr>
        <w:t xml:space="preserve"> </w:t>
      </w:r>
    </w:p>
    <w:p w:rsidR="00D711CA" w:rsidRDefault="00D711CA" w:rsidP="00D711CA">
      <w:pPr>
        <w:pStyle w:val="a3"/>
        <w:spacing w:before="0" w:beforeAutospacing="0" w:after="0" w:afterAutospacing="0"/>
        <w:ind w:firstLine="567"/>
        <w:jc w:val="both"/>
      </w:pPr>
      <w:r>
        <w:rPr>
          <w:bCs/>
        </w:rPr>
        <w:t>Муниципальное унитарное предприятие «Информационно-издательский центр «</w:t>
      </w:r>
      <w:proofErr w:type="spellStart"/>
      <w:r>
        <w:rPr>
          <w:bCs/>
        </w:rPr>
        <w:t>Евра</w:t>
      </w:r>
      <w:proofErr w:type="spellEnd"/>
      <w:r>
        <w:rPr>
          <w:bCs/>
        </w:rPr>
        <w:t>» (МУП «ИИЦ «</w:t>
      </w:r>
      <w:proofErr w:type="spellStart"/>
      <w:r>
        <w:rPr>
          <w:bCs/>
        </w:rPr>
        <w:t>Евра</w:t>
      </w:r>
      <w:proofErr w:type="spellEnd"/>
      <w:r>
        <w:rPr>
          <w:bCs/>
        </w:rPr>
        <w:t>»)</w:t>
      </w:r>
      <w:r>
        <w:t>,</w:t>
      </w:r>
      <w:r>
        <w:rPr>
          <w:color w:val="000000"/>
        </w:rPr>
        <w:t xml:space="preserve"> именуемое далее </w:t>
      </w:r>
      <w:r>
        <w:rPr>
          <w:bCs/>
          <w:color w:val="000000"/>
        </w:rPr>
        <w:t>Исполнитель</w:t>
      </w:r>
      <w:r>
        <w:rPr>
          <w:color w:val="000000"/>
        </w:rPr>
        <w:t>, в лице директора</w:t>
      </w:r>
      <w:r>
        <w:t xml:space="preserve"> Ирины Геннадьевны Симушиной, действующего на основании Устава,</w:t>
      </w:r>
      <w:r>
        <w:rPr>
          <w:color w:val="000000"/>
        </w:rPr>
        <w:t xml:space="preserve"> с одной стороны, </w:t>
      </w:r>
      <w:r>
        <w:t>и</w:t>
      </w:r>
      <w:r>
        <w:rPr>
          <w:color w:val="000000"/>
        </w:rPr>
        <w:t xml:space="preserve"> _______________________________________________, </w:t>
      </w:r>
      <w:proofErr w:type="gramStart"/>
      <w:r>
        <w:t>именуемая</w:t>
      </w:r>
      <w:proofErr w:type="gramEnd"/>
      <w:r>
        <w:t xml:space="preserve"> (</w:t>
      </w:r>
      <w:proofErr w:type="spellStart"/>
      <w:r>
        <w:t>ый</w:t>
      </w:r>
      <w:proofErr w:type="spellEnd"/>
      <w:r>
        <w:t>) в дальнейшем «Заказчик», с другой стороны, заключили настоящий договор о нижеследующем:</w:t>
      </w:r>
    </w:p>
    <w:p w:rsidR="00D711CA" w:rsidRDefault="00D711CA" w:rsidP="00D711CA">
      <w:pPr>
        <w:pStyle w:val="a3"/>
        <w:spacing w:before="0" w:beforeAutospacing="0" w:after="0" w:afterAutospacing="0"/>
        <w:ind w:firstLine="567"/>
      </w:pPr>
    </w:p>
    <w:p w:rsidR="00D711CA" w:rsidRDefault="00D711CA" w:rsidP="00D711CA">
      <w:pPr>
        <w:pStyle w:val="a3"/>
        <w:spacing w:beforeAutospacing="0" w:after="0" w:afterAutospacing="0"/>
        <w:ind w:left="927"/>
        <w:jc w:val="center"/>
        <w:rPr>
          <w:b/>
          <w:bCs/>
        </w:rPr>
      </w:pPr>
      <w:r>
        <w:rPr>
          <w:b/>
          <w:bCs/>
        </w:rPr>
        <w:t>1.ПРЕДМЕТ ДОГОВОРА</w:t>
      </w:r>
    </w:p>
    <w:p w:rsidR="00D711CA" w:rsidRDefault="00D711CA" w:rsidP="00D711CA">
      <w:pPr>
        <w:pStyle w:val="a3"/>
        <w:spacing w:before="0" w:beforeAutospacing="0" w:after="0" w:afterAutospacing="0"/>
        <w:ind w:firstLine="567"/>
        <w:jc w:val="both"/>
      </w:pPr>
    </w:p>
    <w:p w:rsidR="00D711CA" w:rsidRDefault="00D711CA" w:rsidP="00D711CA">
      <w:pPr>
        <w:tabs>
          <w:tab w:val="left" w:pos="4050"/>
        </w:tabs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Исполнитель обязуется по заданию Заказчика изготовить полиграфическую продукцию (далее по тексту – продукция)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__________________ </w:t>
      </w:r>
      <w:r>
        <w:rPr>
          <w:rFonts w:ascii="Times New Roman" w:hAnsi="Times New Roman" w:cs="Times New Roman"/>
          <w:sz w:val="24"/>
          <w:szCs w:val="24"/>
        </w:rPr>
        <w:t>и передать ее Заказчику.</w:t>
      </w:r>
      <w:r>
        <w:t xml:space="preserve"> </w:t>
      </w:r>
    </w:p>
    <w:p w:rsidR="00D711CA" w:rsidRDefault="00D711CA" w:rsidP="00D711CA">
      <w:pPr>
        <w:pStyle w:val="a3"/>
        <w:spacing w:before="0" w:beforeAutospacing="0" w:after="0" w:afterAutospacing="0"/>
        <w:ind w:left="43" w:firstLine="567"/>
        <w:jc w:val="both"/>
      </w:pPr>
      <w:bookmarkStart w:id="0" w:name="_GoBack"/>
      <w:bookmarkEnd w:id="0"/>
    </w:p>
    <w:p w:rsidR="00D711CA" w:rsidRDefault="00D711CA" w:rsidP="00D711CA">
      <w:pPr>
        <w:pStyle w:val="a3"/>
        <w:spacing w:before="0" w:beforeAutospacing="0" w:after="0" w:afterAutospacing="0"/>
        <w:ind w:firstLine="567"/>
        <w:jc w:val="center"/>
      </w:pPr>
      <w:r>
        <w:rPr>
          <w:b/>
          <w:bCs/>
        </w:rPr>
        <w:t>2. ОБЯЗАННОСТИ СТОРОН</w:t>
      </w:r>
    </w:p>
    <w:p w:rsidR="00D711CA" w:rsidRDefault="00D711CA" w:rsidP="00D711CA">
      <w:pPr>
        <w:pStyle w:val="a3"/>
        <w:spacing w:after="0" w:afterAutospacing="0"/>
        <w:ind w:firstLine="567"/>
        <w:jc w:val="both"/>
      </w:pPr>
      <w:r>
        <w:rPr>
          <w:b/>
          <w:bCs/>
        </w:rPr>
        <w:t>2.1. Обязанности Заказчика:</w:t>
      </w:r>
    </w:p>
    <w:p w:rsidR="00D711CA" w:rsidRDefault="00D711CA" w:rsidP="00D711CA">
      <w:pPr>
        <w:pStyle w:val="a3"/>
        <w:spacing w:before="0" w:beforeAutospacing="0" w:after="0" w:afterAutospacing="0"/>
        <w:ind w:firstLine="567"/>
        <w:jc w:val="both"/>
      </w:pPr>
      <w:r>
        <w:t>2.1.1. Предоставить информацию и оригинал-макеты, необходимые для изготовления продукции, и в срок, обеспечивающий своевременное выполнение заказа. В случае нарушения Заказчиком срока предоставления оригинал-макета или его подписания, сроки изготовления продукции согласовываются сторонами дополнительно.</w:t>
      </w:r>
    </w:p>
    <w:p w:rsidR="00D711CA" w:rsidRDefault="00D711CA" w:rsidP="00D711CA">
      <w:pPr>
        <w:pStyle w:val="a3"/>
        <w:spacing w:before="0" w:beforeAutospacing="0" w:after="0" w:afterAutospacing="0"/>
        <w:ind w:firstLine="567"/>
        <w:jc w:val="both"/>
      </w:pPr>
      <w:r>
        <w:t xml:space="preserve">2.1.2. Оплатить изготовление продукции согласно п.3 настоящего договора. </w:t>
      </w:r>
    </w:p>
    <w:p w:rsidR="00D711CA" w:rsidRDefault="00D711CA" w:rsidP="00D711CA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>2.2. Обязанности Исполнителя:</w:t>
      </w:r>
      <w:r>
        <w:t xml:space="preserve"> </w:t>
      </w:r>
    </w:p>
    <w:p w:rsidR="00D711CA" w:rsidRDefault="00D711CA" w:rsidP="00D711CA">
      <w:pPr>
        <w:pStyle w:val="a3"/>
        <w:spacing w:before="0" w:beforeAutospacing="0" w:after="0" w:afterAutospacing="0"/>
        <w:ind w:firstLine="567"/>
        <w:jc w:val="both"/>
      </w:pPr>
      <w:r>
        <w:t xml:space="preserve">2.2.1. Изготовить продукцию согласно п.1.1. и соответствующую подписанному оригинал-макету. </w:t>
      </w:r>
    </w:p>
    <w:p w:rsidR="00D711CA" w:rsidRDefault="00D711CA" w:rsidP="00D711CA">
      <w:pPr>
        <w:pStyle w:val="a3"/>
        <w:spacing w:before="0" w:beforeAutospacing="0" w:after="0" w:afterAutospacing="0"/>
        <w:ind w:firstLine="567"/>
        <w:jc w:val="both"/>
      </w:pPr>
      <w:r>
        <w:t>2.2.2. Сдать готовую продукцию в срок, согласованный с Заказчиком.</w:t>
      </w:r>
    </w:p>
    <w:p w:rsidR="00D711CA" w:rsidRDefault="00D711CA" w:rsidP="00D711CA">
      <w:pPr>
        <w:pStyle w:val="a3"/>
        <w:spacing w:before="0" w:beforeAutospacing="0" w:after="0" w:afterAutospacing="0"/>
        <w:ind w:firstLine="567"/>
        <w:jc w:val="both"/>
      </w:pPr>
      <w:r>
        <w:t>2.2.3. До начала тиражирования представить Заказчику образец готовой продукции.</w:t>
      </w:r>
    </w:p>
    <w:p w:rsidR="00D711CA" w:rsidRDefault="00D711CA" w:rsidP="00D711CA">
      <w:pPr>
        <w:pStyle w:val="a3"/>
        <w:spacing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>3. ЦЕНА ДОГОВОРА И ПОРЯДОК РАСЧЕТОВ</w:t>
      </w:r>
    </w:p>
    <w:p w:rsidR="00D711CA" w:rsidRDefault="00D711CA" w:rsidP="00D711CA">
      <w:pPr>
        <w:pStyle w:val="a3"/>
        <w:spacing w:before="0" w:beforeAutospacing="0" w:after="0" w:afterAutospacing="0"/>
        <w:ind w:firstLine="567"/>
        <w:jc w:val="both"/>
      </w:pPr>
    </w:p>
    <w:p w:rsidR="00D711CA" w:rsidRDefault="00D711CA" w:rsidP="00D711CA">
      <w:pPr>
        <w:pStyle w:val="a3"/>
        <w:spacing w:before="0" w:beforeAutospacing="0" w:after="0" w:afterAutospacing="0"/>
        <w:ind w:firstLine="567"/>
        <w:jc w:val="both"/>
      </w:pPr>
      <w:r>
        <w:t>3.1. Общая стоимость договора _____________________, без НДС с учетом всех расходов Исполнителя.</w:t>
      </w:r>
    </w:p>
    <w:p w:rsidR="00D711CA" w:rsidRDefault="00D711CA" w:rsidP="00D711CA">
      <w:pPr>
        <w:pStyle w:val="a3"/>
        <w:spacing w:before="0" w:beforeAutospacing="0" w:after="0" w:afterAutospacing="0"/>
        <w:ind w:firstLine="567"/>
        <w:jc w:val="both"/>
      </w:pPr>
      <w:r>
        <w:t xml:space="preserve">3.2. Заказчик производит предоплату в размере 100 % стоимости продукции, на основании выставленного счета. </w:t>
      </w:r>
    </w:p>
    <w:p w:rsidR="00D711CA" w:rsidRDefault="00D711CA" w:rsidP="00D711CA">
      <w:pPr>
        <w:pStyle w:val="a3"/>
        <w:spacing w:before="0" w:beforeAutospacing="0" w:after="0" w:afterAutospacing="0"/>
        <w:ind w:firstLine="567"/>
        <w:jc w:val="both"/>
      </w:pPr>
      <w:r>
        <w:t>3.3. Днем исполнения обязательств по оплате для Заказчика является день зачисления денежных средств на расчетный счет Исполнителя.</w:t>
      </w:r>
    </w:p>
    <w:p w:rsidR="00D711CA" w:rsidRDefault="00D711CA" w:rsidP="00D711CA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D711CA" w:rsidRDefault="00D711CA" w:rsidP="00D711CA">
      <w:pPr>
        <w:pStyle w:val="a3"/>
        <w:spacing w:before="0" w:beforeAutospacing="0" w:after="0" w:afterAutospacing="0"/>
        <w:ind w:left="1287"/>
        <w:jc w:val="center"/>
        <w:rPr>
          <w:b/>
          <w:bCs/>
        </w:rPr>
      </w:pPr>
      <w:r>
        <w:rPr>
          <w:b/>
          <w:bCs/>
        </w:rPr>
        <w:t>4.ОТВЕТСТВЕННОСТЬ СТОРОН</w:t>
      </w:r>
    </w:p>
    <w:p w:rsidR="00D711CA" w:rsidRDefault="00D711CA" w:rsidP="00D711CA">
      <w:pPr>
        <w:pStyle w:val="a3"/>
        <w:spacing w:before="0" w:beforeAutospacing="0" w:after="0" w:afterAutospacing="0"/>
        <w:ind w:firstLine="567"/>
      </w:pPr>
    </w:p>
    <w:p w:rsidR="00D711CA" w:rsidRDefault="00D711CA" w:rsidP="00D711CA">
      <w:pPr>
        <w:pStyle w:val="a3"/>
        <w:spacing w:before="0" w:beforeAutospacing="0" w:after="0" w:afterAutospacing="0"/>
        <w:ind w:firstLine="567"/>
      </w:pPr>
      <w:r>
        <w:t>4.1. Исполнитель не несет ответственность за некорректно оформленный оригинал-макет, предоставленный Заказчиком в печать.</w:t>
      </w:r>
    </w:p>
    <w:p w:rsidR="00D711CA" w:rsidRDefault="00D711CA" w:rsidP="00D711CA">
      <w:pPr>
        <w:pStyle w:val="a3"/>
        <w:spacing w:before="0" w:beforeAutospacing="0" w:after="0" w:afterAutospacing="0"/>
        <w:ind w:firstLine="567"/>
      </w:pPr>
      <w:r>
        <w:t>4.2. Претензии Заказчика по качеству печатной продукции принимаются в течение 5 дней с момента приема-передачи продукции.</w:t>
      </w:r>
    </w:p>
    <w:p w:rsidR="00D711CA" w:rsidRDefault="00D711CA" w:rsidP="00D711CA">
      <w:pPr>
        <w:pStyle w:val="a3"/>
        <w:spacing w:before="0" w:beforeAutospacing="0" w:after="0" w:afterAutospacing="0"/>
        <w:ind w:firstLine="567"/>
      </w:pPr>
      <w:r>
        <w:t>4.3. За задержку оплаты, после выставления счёта, Заказчик уплачивает Исполнителю пеню в размере 0,01% от стоимости заказа, за каждый день просрочки.</w:t>
      </w:r>
    </w:p>
    <w:p w:rsidR="00D711CA" w:rsidRDefault="00D711CA" w:rsidP="00D711CA">
      <w:pPr>
        <w:pStyle w:val="a3"/>
        <w:spacing w:before="0" w:beforeAutospacing="0" w:after="0" w:afterAutospacing="0"/>
        <w:ind w:firstLine="567"/>
      </w:pPr>
      <w:r>
        <w:t>4.4. За каждый день просрочки изготовления и передачи печатной продукции Заказчику, Исполнитель уплачивает пени в размере 0,01% от стоимости заказа.</w:t>
      </w:r>
    </w:p>
    <w:p w:rsidR="00D711CA" w:rsidRDefault="00D711CA" w:rsidP="00D711CA">
      <w:pPr>
        <w:pStyle w:val="a3"/>
        <w:spacing w:before="0" w:beforeAutospacing="0" w:after="0" w:afterAutospacing="0"/>
        <w:ind w:firstLine="567"/>
      </w:pPr>
      <w:r>
        <w:t>4.5. По всем вопросам, не урегулированным настоящим Договором, применяются нормы действующего законодательства Российской Федерации.</w:t>
      </w:r>
    </w:p>
    <w:p w:rsidR="00D711CA" w:rsidRDefault="00D711CA" w:rsidP="00D711CA">
      <w:pPr>
        <w:pStyle w:val="a3"/>
        <w:spacing w:before="0" w:beforeAutospacing="0" w:after="0" w:afterAutospacing="0"/>
        <w:ind w:firstLine="567"/>
      </w:pPr>
    </w:p>
    <w:p w:rsidR="00D711CA" w:rsidRDefault="00D711CA" w:rsidP="00D711CA">
      <w:pPr>
        <w:pStyle w:val="a3"/>
        <w:spacing w:before="0" w:beforeAutospacing="0" w:after="0" w:afterAutospacing="0"/>
        <w:ind w:left="1287"/>
        <w:jc w:val="center"/>
        <w:rPr>
          <w:b/>
          <w:bCs/>
        </w:rPr>
      </w:pPr>
      <w:r>
        <w:rPr>
          <w:b/>
          <w:bCs/>
        </w:rPr>
        <w:lastRenderedPageBreak/>
        <w:t>5.ЗАКЛЮЧИТЕЛЬНЫЕ ПОЛОЖЕНИЯ</w:t>
      </w:r>
    </w:p>
    <w:p w:rsidR="00D711CA" w:rsidRDefault="00D711CA" w:rsidP="00D711CA">
      <w:pPr>
        <w:pStyle w:val="a3"/>
        <w:spacing w:before="0" w:beforeAutospacing="0" w:after="0" w:afterAutospacing="0"/>
        <w:ind w:firstLine="567"/>
      </w:pPr>
    </w:p>
    <w:p w:rsidR="00D711CA" w:rsidRDefault="00D711CA" w:rsidP="00D711CA">
      <w:pPr>
        <w:pStyle w:val="a3"/>
        <w:spacing w:before="0" w:beforeAutospacing="0" w:after="0" w:afterAutospacing="0"/>
        <w:ind w:firstLine="567"/>
      </w:pPr>
      <w:r>
        <w:t xml:space="preserve">5.1. Настоящий договор вступает в силу с момента подписания и действует </w:t>
      </w:r>
      <w:proofErr w:type="gramStart"/>
      <w:r>
        <w:t>до</w:t>
      </w:r>
      <w:proofErr w:type="gramEnd"/>
      <w:r>
        <w:t xml:space="preserve"> __________________. </w:t>
      </w:r>
    </w:p>
    <w:p w:rsidR="00D711CA" w:rsidRDefault="00D711CA" w:rsidP="00D711CA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</w:pPr>
      <w:r>
        <w:t>5.2. Настоящий Договор составлен в двух экземплярах на двух листах, имеющих равную юридическую силу, по одному для каждой стороны.</w:t>
      </w:r>
    </w:p>
    <w:p w:rsidR="00D711CA" w:rsidRDefault="00D711CA" w:rsidP="00D711CA">
      <w:pPr>
        <w:pStyle w:val="a3"/>
        <w:tabs>
          <w:tab w:val="left" w:pos="0"/>
        </w:tabs>
        <w:spacing w:before="0" w:beforeAutospacing="0" w:after="0" w:afterAutospacing="0"/>
        <w:ind w:left="567"/>
        <w:jc w:val="both"/>
      </w:pPr>
    </w:p>
    <w:p w:rsidR="00D711CA" w:rsidRDefault="00D711CA" w:rsidP="00D711CA">
      <w:pPr>
        <w:pStyle w:val="a3"/>
        <w:spacing w:before="0" w:beforeAutospacing="0" w:after="0" w:afterAutospacing="0"/>
        <w:ind w:left="1287"/>
        <w:jc w:val="center"/>
        <w:rPr>
          <w:b/>
          <w:bCs/>
        </w:rPr>
      </w:pPr>
      <w:r>
        <w:rPr>
          <w:b/>
          <w:bCs/>
        </w:rPr>
        <w:t>6.ЮРИДИЧЕСКИЕ АДРЕСА И РЕКВИЗИТЫ СТОРОН</w:t>
      </w:r>
    </w:p>
    <w:p w:rsidR="00D711CA" w:rsidRDefault="00D711CA" w:rsidP="00D711CA">
      <w:pPr>
        <w:pStyle w:val="a3"/>
        <w:spacing w:before="0" w:beforeAutospacing="0" w:after="0" w:afterAutospacing="0"/>
        <w:ind w:left="360"/>
        <w:rPr>
          <w:b/>
          <w:bCs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3"/>
        <w:gridCol w:w="4643"/>
        <w:gridCol w:w="109"/>
      </w:tblGrid>
      <w:tr w:rsidR="00D711CA" w:rsidTr="00D711CA">
        <w:trPr>
          <w:gridAfter w:val="1"/>
          <w:wAfter w:w="109" w:type="dxa"/>
          <w:trHeight w:val="52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CA" w:rsidRDefault="00D711CA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>ИСПОЛНИТЕЛЬ</w:t>
            </w:r>
          </w:p>
          <w:p w:rsidR="00D711CA" w:rsidRDefault="00D711CA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CA" w:rsidRDefault="00D71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>ЗАКАЗЧИК</w:t>
            </w:r>
          </w:p>
          <w:p w:rsidR="00D711CA" w:rsidRDefault="00D71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</w:rPr>
            </w:pPr>
          </w:p>
        </w:tc>
      </w:tr>
      <w:tr w:rsidR="00D711CA" w:rsidTr="00D711CA">
        <w:trPr>
          <w:gridAfter w:val="1"/>
          <w:wAfter w:w="109" w:type="dxa"/>
          <w:trHeight w:val="52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CA" w:rsidRDefault="00D711CA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cap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Муниципальное унитарное предприятие</w:t>
            </w:r>
            <w:r>
              <w:rPr>
                <w:rFonts w:ascii="Times New Roman" w:hAnsi="Times New Roman" w:cs="Times New Roman"/>
                <w:bCs/>
                <w:color w:val="000000"/>
              </w:rPr>
              <w:br/>
              <w:t>«Информационно-издательский центр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Евра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  <w:p w:rsidR="00D711CA" w:rsidRDefault="00D711CA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caps/>
                <w:color w:val="00000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CA" w:rsidRDefault="00D71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</w:p>
        </w:tc>
      </w:tr>
      <w:tr w:rsidR="00D711CA" w:rsidTr="00D711CA">
        <w:trPr>
          <w:gridAfter w:val="1"/>
          <w:wAfter w:w="109" w:type="dxa"/>
          <w:trHeight w:val="88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CA" w:rsidRDefault="00D711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628200, ХМАО –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Югра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, Тюменская обл.,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район,</w:t>
            </w:r>
            <w:r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еждуреченский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, ул. Чехова, д. 1/1</w:t>
            </w:r>
          </w:p>
          <w:p w:rsidR="00D711CA" w:rsidRDefault="00D711CA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caps/>
                <w:color w:val="00000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CA" w:rsidRDefault="00D711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711CA" w:rsidTr="00D711CA">
        <w:trPr>
          <w:gridAfter w:val="1"/>
          <w:wAfter w:w="109" w:type="dxa"/>
          <w:trHeight w:val="52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CA" w:rsidRDefault="00D711C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8616009774 КПП 861601001</w:t>
            </w:r>
          </w:p>
          <w:p w:rsidR="00D711CA" w:rsidRDefault="00D711C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БИК 044525411</w:t>
            </w:r>
          </w:p>
          <w:p w:rsidR="00D711CA" w:rsidRDefault="00D711C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/с 40702810700000000775 в </w:t>
            </w:r>
          </w:p>
          <w:p w:rsidR="00D711CA" w:rsidRDefault="00D711C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Филиале «Центральный» Банка ВТБ (публичное акционерное общество) 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оскве</w:t>
            </w:r>
          </w:p>
          <w:p w:rsidR="00D711CA" w:rsidRDefault="00D711C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/с 30101810145250000411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CA" w:rsidRDefault="00D711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711CA" w:rsidTr="00D711CA">
        <w:trPr>
          <w:gridAfter w:val="1"/>
          <w:wAfter w:w="109" w:type="dxa"/>
          <w:trHeight w:val="575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CA" w:rsidRDefault="00D711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Тел.: 8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(34677)</w:t>
            </w:r>
            <w:r>
              <w:rPr>
                <w:rFonts w:ascii="Times New Roman" w:hAnsi="Times New Roman" w:cs="Times New Roman"/>
                <w:color w:val="000000"/>
              </w:rPr>
              <w:t xml:space="preserve"> 34-660,  34-986</w:t>
            </w:r>
          </w:p>
          <w:p w:rsidR="00D711CA" w:rsidRDefault="00D711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Е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-mail: </w:t>
            </w:r>
            <w:r>
              <w:rPr>
                <w:rFonts w:ascii="Times New Roman" w:hAnsi="Times New Roman" w:cs="Times New Roman"/>
                <w:lang w:val="en-US"/>
              </w:rPr>
              <w:t>redkv86@rambler.ru</w:t>
            </w:r>
          </w:p>
          <w:p w:rsidR="00D711CA" w:rsidRDefault="00D711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CA" w:rsidRDefault="00D711CA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color w:val="00000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711CA" w:rsidTr="00D711CA"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D711CA" w:rsidRDefault="00D711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711CA" w:rsidRDefault="00D711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Директор МУП «ИИЦ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Евра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1CA" w:rsidRDefault="00D711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711CA" w:rsidRDefault="00D711C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711CA" w:rsidTr="00D711CA"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D711CA" w:rsidRDefault="00D711CA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1CA" w:rsidRDefault="00D711CA">
            <w:pPr>
              <w:tabs>
                <w:tab w:val="left" w:pos="255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D711CA" w:rsidRDefault="00D711CA" w:rsidP="00D711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И.Г.Симушина          __________________ </w:t>
      </w:r>
    </w:p>
    <w:p w:rsidR="00D711CA" w:rsidRDefault="00D711CA" w:rsidP="00D711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м.п.</w:t>
      </w:r>
    </w:p>
    <w:p w:rsidR="00D711CA" w:rsidRDefault="00D711CA" w:rsidP="00D711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1CA" w:rsidRDefault="00D711CA" w:rsidP="00D711C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477E32" w:rsidRDefault="00477E32"/>
    <w:sectPr w:rsidR="00477E32" w:rsidSect="00477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11CA"/>
    <w:rsid w:val="00477E32"/>
    <w:rsid w:val="00484E3F"/>
    <w:rsid w:val="00D7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2</cp:revision>
  <dcterms:created xsi:type="dcterms:W3CDTF">2021-09-28T10:19:00Z</dcterms:created>
  <dcterms:modified xsi:type="dcterms:W3CDTF">2021-09-28T10:19:00Z</dcterms:modified>
</cp:coreProperties>
</file>